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Росреестра от 06.08.2020 N П/0278</w:t>
              <w:br/>
              <w:t xml:space="preserve">(ред. от 04.03.2025)</w:t>
              <w:br/>
              <w:t xml:space="preserve">"Об утверждении Порядка ведения фонда данных государственной кадастровой оценки и предоставления сведений, включенных в этот фонд, а также Перечня иных сведений о кадастровой стоимости, о порядке и об основаниях ее определения, требований по их включению в фонд данных государственной кадастровой оценки"</w:t>
              <w:br/>
              <w:t xml:space="preserve">(Зарегистрировано в Минюсте России 15.09.2020 N 59860)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15 сентября 2020 г. N 59860</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ФЕДЕРАЛЬНАЯ СЛУЖБА ГОСУДАРСТВЕННОЙ РЕГИСТРАЦИИ,</w:t>
      </w:r>
    </w:p>
    <w:p>
      <w:pPr>
        <w:pStyle w:val="2"/>
        <w:jc w:val="center"/>
      </w:pPr>
      <w:r>
        <w:rPr>
          <w:sz w:val="20"/>
        </w:rPr>
        <w:t xml:space="preserve">КАДАСТРА И КАРТОГРАФИИ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6 августа 2020 г. N П/0278</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ВЕДЕНИЯ ФОНДА ДАННЫХ ГОСУДАРСТВЕННОЙ КАДАСТРОВОЙ ОЦЕНКИ</w:t>
      </w:r>
    </w:p>
    <w:p>
      <w:pPr>
        <w:pStyle w:val="2"/>
        <w:jc w:val="center"/>
      </w:pPr>
      <w:r>
        <w:rPr>
          <w:sz w:val="20"/>
        </w:rPr>
        <w:t xml:space="preserve">И ПРЕДОСТАВЛЕНИЯ СВЕДЕНИЙ, ВКЛЮЧЕННЫХ В ЭТОТ ФОНД, А ТАКЖЕ</w:t>
      </w:r>
    </w:p>
    <w:p>
      <w:pPr>
        <w:pStyle w:val="2"/>
        <w:jc w:val="center"/>
      </w:pPr>
      <w:r>
        <w:rPr>
          <w:sz w:val="20"/>
        </w:rPr>
        <w:t xml:space="preserve">ПЕРЕЧНЯ ИНЫХ СВЕДЕНИЙ О КАДАСТРОВОЙ СТОИМОСТИ, О ПОРЯДКЕ</w:t>
      </w:r>
    </w:p>
    <w:p>
      <w:pPr>
        <w:pStyle w:val="2"/>
        <w:jc w:val="center"/>
      </w:pPr>
      <w:r>
        <w:rPr>
          <w:sz w:val="20"/>
        </w:rPr>
        <w:t xml:space="preserve">И ОБ ОСНОВАНИЯХ ЕЕ ОПРЕДЕЛЕНИЯ, ТРЕБОВАНИЙ ПО ИХ ВКЛЮЧЕНИЮ</w:t>
      </w:r>
    </w:p>
    <w:p>
      <w:pPr>
        <w:pStyle w:val="2"/>
        <w:jc w:val="center"/>
      </w:pPr>
      <w:r>
        <w:rPr>
          <w:sz w:val="20"/>
        </w:rPr>
        <w:t xml:space="preserve">В ФОНД ДАННЫХ ГОСУДАРСТВЕННОЙ КАДАСТРОВОЙ ОЦЕНКИ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Росреестра от 20.04.2023 </w:t>
            </w:r>
            <w:hyperlink w:history="0" r:id="rId7"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ьтантПлюс}">
              <w:r>
                <w:rPr>
                  <w:sz w:val="20"/>
                  <w:color w:val="0000ff"/>
                </w:rPr>
                <w:t xml:space="preserve">N П/0137</w:t>
              </w:r>
            </w:hyperlink>
            <w:r>
              <w:rPr>
                <w:sz w:val="20"/>
                <w:color w:val="392c69"/>
              </w:rPr>
              <w:t xml:space="preserve">,</w:t>
            </w:r>
          </w:p>
          <w:p>
            <w:pPr>
              <w:pStyle w:val="0"/>
              <w:jc w:val="center"/>
            </w:pPr>
            <w:r>
              <w:rPr>
                <w:sz w:val="20"/>
                <w:color w:val="392c69"/>
              </w:rPr>
              <w:t xml:space="preserve">от 18.01.2024 </w:t>
            </w:r>
            <w:hyperlink w:history="0" r:id="rId8" w:tooltip="Приказ Росреестра от 18.01.2024 N П/0007/24 &quot;О внесении изменения в подпункт 12 пункта 6 Порядка ведения фонда данных государственной кадастровой оценки и предоставления сведений, включенных в этот фонд, утвержденного приказом Федеральной службы государственной регистрации, кадастра и картографии от 6 августа 2020 г. N П/0278&quot; (Зарегистрировано в Минюсте России 09.04.2024 N 77810) {КонсультантПлюс}">
              <w:r>
                <w:rPr>
                  <w:sz w:val="20"/>
                  <w:color w:val="0000ff"/>
                </w:rPr>
                <w:t xml:space="preserve">N П/0007/24</w:t>
              </w:r>
            </w:hyperlink>
            <w:r>
              <w:rPr>
                <w:sz w:val="20"/>
                <w:color w:val="392c69"/>
              </w:rPr>
              <w:t xml:space="preserve">, от 04.03.2025 </w:t>
            </w:r>
            <w:hyperlink w:history="0" r:id="rId9" w:tooltip="Приказ Росреестра от 04.03.2025 N П/0052/25 &quot;О внесении изменений в пункт 6 приложения N 1 и пункт 1 приложения N 2 к приказу Федеральной службы государственной регистрации, кадастра и картографии от 6 августа 2020 г. N П/0278&quot; (Зарегистрировано в Минюсте России 30.06.2025 N 82766) {КонсультантПлюс}">
              <w:r>
                <w:rPr>
                  <w:sz w:val="20"/>
                  <w:color w:val="0000ff"/>
                </w:rPr>
                <w:t xml:space="preserve">N П/0052/25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0" w:tooltip="Федеральный закон от 03.07.2016 N 237-ФЗ (ред. от 23.07.2025) &quot;О государственной кадастровой оценке&quot; {КонсультантПлюс}">
        <w:r>
          <w:rPr>
            <w:sz w:val="20"/>
            <w:color w:val="0000ff"/>
          </w:rPr>
          <w:t xml:space="preserve">частями 3</w:t>
        </w:r>
      </w:hyperlink>
      <w:r>
        <w:rPr>
          <w:sz w:val="20"/>
        </w:rPr>
        <w:t xml:space="preserve"> и </w:t>
      </w:r>
      <w:hyperlink w:history="0" r:id="rId11" w:tooltip="Федеральный закон от 03.07.2016 N 237-ФЗ (ред. от 23.07.2025) &quot;О государственной кадастровой оценке&quot; {КонсультантПлюс}">
        <w:r>
          <w:rPr>
            <w:sz w:val="20"/>
            <w:color w:val="0000ff"/>
          </w:rPr>
          <w:t xml:space="preserve">5 статьи 23</w:t>
        </w:r>
      </w:hyperlink>
      <w:r>
        <w:rPr>
          <w:sz w:val="20"/>
        </w:rPr>
        <w:t xml:space="preserve"> Федерального закона от 3 июля 2016 г. N 237-ФЗ "О государственной кадастровой оценке" (Собрание законодательства Российской Федерации, 2016, N 27, ст. 4170; Официальный интернет-портал правовой информации </w:t>
      </w:r>
      <w:hyperlink w:history="0" r:id="rId12">
        <w:r>
          <w:rPr>
            <w:sz w:val="20"/>
            <w:color w:val="0000ff"/>
          </w:rPr>
          <w:t xml:space="preserve">http://www.pravo.gov.ru</w:t>
        </w:r>
      </w:hyperlink>
      <w:r>
        <w:rPr>
          <w:sz w:val="20"/>
        </w:rPr>
        <w:t xml:space="preserve">, 31 июля 2020 г., 0001202007310085), </w:t>
      </w:r>
      <w:hyperlink w:history="0" r:id="rId13"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0"/>
            <w:color w:val="0000ff"/>
          </w:rPr>
          <w:t xml:space="preserve">пунктом 1</w:t>
        </w:r>
      </w:hyperlink>
      <w:r>
        <w:rPr>
          <w:sz w:val="20"/>
        </w:rPr>
        <w:t xml:space="preserve"> и </w:t>
      </w:r>
      <w:hyperlink w:history="0" r:id="rId14"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0"/>
            <w:color w:val="0000ff"/>
          </w:rPr>
          <w:t xml:space="preserve">подпунктом 5.26(7) пункта 5</w:t>
        </w:r>
      </w:hyperlink>
      <w:r>
        <w:rPr>
          <w:sz w:val="20"/>
        </w:rPr>
        <w:t xml:space="preserve"> Положения о Федеральной службе государственной регистрации, кадастра и картографии, утвержденного постановлением Правительства Российской Федерации от 1 июня 2009 г. N 457 (Собрание законодательства Российской Федерации, 2009, N 25, ст. 3052; 2020, N 7, ст. 855), приказываю:</w:t>
      </w:r>
    </w:p>
    <w:p>
      <w:pPr>
        <w:pStyle w:val="0"/>
        <w:spacing w:before="200" w:line-rule="auto"/>
        <w:ind w:firstLine="540"/>
        <w:jc w:val="both"/>
      </w:pPr>
      <w:r>
        <w:rPr>
          <w:sz w:val="20"/>
        </w:rPr>
        <w:t xml:space="preserve">1. Утвердить:</w:t>
      </w:r>
    </w:p>
    <w:p>
      <w:pPr>
        <w:pStyle w:val="0"/>
        <w:spacing w:before="200" w:line-rule="auto"/>
        <w:ind w:firstLine="540"/>
        <w:jc w:val="both"/>
      </w:pPr>
      <w:hyperlink w:history="0" w:anchor="P37" w:tooltip="ПОРЯДОК">
        <w:r>
          <w:rPr>
            <w:sz w:val="20"/>
            <w:color w:val="0000ff"/>
          </w:rPr>
          <w:t xml:space="preserve">Порядок</w:t>
        </w:r>
      </w:hyperlink>
      <w:r>
        <w:rPr>
          <w:sz w:val="20"/>
        </w:rPr>
        <w:t xml:space="preserve"> ведения фонда данных государственной кадастровой оценки и предоставления сведений, включенных в этот фонд (приложение N 1);</w:t>
      </w:r>
    </w:p>
    <w:p>
      <w:pPr>
        <w:pStyle w:val="0"/>
        <w:spacing w:before="200" w:line-rule="auto"/>
        <w:ind w:firstLine="540"/>
        <w:jc w:val="both"/>
      </w:pPr>
      <w:hyperlink w:history="0" w:anchor="P124" w:tooltip="ПЕРЕЧЕНЬ">
        <w:r>
          <w:rPr>
            <w:sz w:val="20"/>
            <w:color w:val="0000ff"/>
          </w:rPr>
          <w:t xml:space="preserve">Перечень</w:t>
        </w:r>
      </w:hyperlink>
      <w:r>
        <w:rPr>
          <w:sz w:val="20"/>
        </w:rPr>
        <w:t xml:space="preserve"> иных сведений о кадастровой стоимости, о порядке и об основаниях ее определения, требования по их включению в фонд данных государственной кадастровой оценки (приложение N 2).</w:t>
      </w:r>
    </w:p>
    <w:p>
      <w:pPr>
        <w:pStyle w:val="0"/>
        <w:spacing w:before="200" w:line-rule="auto"/>
        <w:ind w:firstLine="540"/>
        <w:jc w:val="both"/>
      </w:pPr>
      <w:r>
        <w:rPr>
          <w:sz w:val="20"/>
        </w:rPr>
        <w:t xml:space="preserve">2. Настоящий приказ вступает в силу с даты вступления в силу </w:t>
      </w:r>
      <w:hyperlink w:history="0" r:id="rId15" w:tooltip="Приказ Минэкономразвития России от 25.08.2020 N 554 &quot;О признании утратившими силу некоторых приказов Минэкономразвития России в сфере государственной кадастровой оценки&quot; (Зарегистрировано в Минюсте России 02.10.2020 N 60204) {КонсультантПлюс}">
        <w:r>
          <w:rPr>
            <w:sz w:val="20"/>
            <w:color w:val="0000ff"/>
          </w:rPr>
          <w:t xml:space="preserve">приказа</w:t>
        </w:r>
      </w:hyperlink>
      <w:r>
        <w:rPr>
          <w:sz w:val="20"/>
        </w:rPr>
        <w:t xml:space="preserve"> Минэкономразвития России о признании утратившим силу </w:t>
      </w:r>
      <w:hyperlink w:history="0" r:id="rId16" w:tooltip="Приказ Минэкономразвития России от 16.06.2017 N 291 (ред. от 16.11.2018) &quot;Об утверждении Порядка ведения фонда данных государственной кадастровой оценки и предоставления сведений, включенных в этот фонд, а также Перечня иных сведений о кадастровой стоимости, о порядке и об основаниях ее определения, требований по их включению в фонд данных государственной кадастровой оценки&quot; (Зарегистрировано в Минюсте России 27.11.2017 N 49017) ------------ Утратил силу или отменен {КонсультантПлюс}">
        <w:r>
          <w:rPr>
            <w:sz w:val="20"/>
            <w:color w:val="0000ff"/>
          </w:rPr>
          <w:t xml:space="preserve">приказа</w:t>
        </w:r>
      </w:hyperlink>
      <w:r>
        <w:rPr>
          <w:sz w:val="20"/>
        </w:rPr>
        <w:t xml:space="preserve"> Минэкономразвития России от 16 июня 2017 г. N 291 "Об утверждении Порядка ведения фонда данных государственной кадастровой оценки и предоставления сведений, включенных в этот фонд, а также Перечня иных сведений о кадастровой стоимости, о порядке и об основаниях ее определения, требований по их включению в фонд данных государственной кадастровой оценки" (зарегистрирован в Минюсте России 27 ноября 2017 г., регистрационный N 49017).</w:t>
      </w:r>
    </w:p>
    <w:p>
      <w:pPr>
        <w:pStyle w:val="0"/>
        <w:jc w:val="both"/>
      </w:pPr>
      <w:r>
        <w:rPr>
          <w:sz w:val="20"/>
        </w:rPr>
      </w:r>
    </w:p>
    <w:p>
      <w:pPr>
        <w:pStyle w:val="0"/>
        <w:jc w:val="right"/>
      </w:pPr>
      <w:r>
        <w:rPr>
          <w:sz w:val="20"/>
        </w:rPr>
        <w:t xml:space="preserve">Руководитель</w:t>
      </w:r>
    </w:p>
    <w:p>
      <w:pPr>
        <w:pStyle w:val="0"/>
        <w:jc w:val="right"/>
      </w:pPr>
      <w:r>
        <w:rPr>
          <w:sz w:val="20"/>
        </w:rPr>
        <w:t xml:space="preserve">О.А.СКУФИНСКИЙ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Росреестра</w:t>
      </w:r>
    </w:p>
    <w:p>
      <w:pPr>
        <w:pStyle w:val="0"/>
        <w:jc w:val="right"/>
      </w:pPr>
      <w:r>
        <w:rPr>
          <w:sz w:val="20"/>
        </w:rPr>
        <w:t xml:space="preserve">от 6 августа 2020 г. N П/0278</w:t>
      </w:r>
    </w:p>
    <w:p>
      <w:pPr>
        <w:pStyle w:val="0"/>
        <w:jc w:val="both"/>
      </w:pPr>
      <w:r>
        <w:rPr>
          <w:sz w:val="20"/>
        </w:rPr>
      </w:r>
    </w:p>
    <w:bookmarkStart w:id="37" w:name="P37"/>
    <w:bookmarkEnd w:id="37"/>
    <w:p>
      <w:pPr>
        <w:pStyle w:val="2"/>
        <w:jc w:val="center"/>
      </w:pPr>
      <w:r>
        <w:rPr>
          <w:sz w:val="20"/>
        </w:rPr>
        <w:t xml:space="preserve">ПОРЯДОК</w:t>
      </w:r>
    </w:p>
    <w:p>
      <w:pPr>
        <w:pStyle w:val="2"/>
        <w:jc w:val="center"/>
      </w:pPr>
      <w:r>
        <w:rPr>
          <w:sz w:val="20"/>
        </w:rPr>
        <w:t xml:space="preserve">ВЕДЕНИЯ ФОНДА ДАННЫХ ГОСУДАРСТВЕННОЙ КАДАСТРОВОЙ ОЦЕНКИ</w:t>
      </w:r>
    </w:p>
    <w:p>
      <w:pPr>
        <w:pStyle w:val="2"/>
        <w:jc w:val="center"/>
      </w:pPr>
      <w:r>
        <w:rPr>
          <w:sz w:val="20"/>
        </w:rPr>
        <w:t xml:space="preserve">И ПРЕДОСТАВЛЕНИЯ СВЕДЕНИЙ, ВКЛЮЧЕННЫХ В ЭТОТ ФОНД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Росреестра от 20.04.2023 </w:t>
            </w:r>
            <w:hyperlink w:history="0" r:id="rId17"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ьтантПлюс}">
              <w:r>
                <w:rPr>
                  <w:sz w:val="20"/>
                  <w:color w:val="0000ff"/>
                </w:rPr>
                <w:t xml:space="preserve">N П/0137</w:t>
              </w:r>
            </w:hyperlink>
            <w:r>
              <w:rPr>
                <w:sz w:val="20"/>
                <w:color w:val="392c69"/>
              </w:rPr>
              <w:t xml:space="preserve">,</w:t>
            </w:r>
          </w:p>
          <w:p>
            <w:pPr>
              <w:pStyle w:val="0"/>
              <w:jc w:val="center"/>
            </w:pPr>
            <w:r>
              <w:rPr>
                <w:sz w:val="20"/>
                <w:color w:val="392c69"/>
              </w:rPr>
              <w:t xml:space="preserve">от 18.01.2024 </w:t>
            </w:r>
            <w:hyperlink w:history="0" r:id="rId18" w:tooltip="Приказ Росреестра от 18.01.2024 N П/0007/24 &quot;О внесении изменения в подпункт 12 пункта 6 Порядка ведения фонда данных государственной кадастровой оценки и предоставления сведений, включенных в этот фонд, утвержденного приказом Федеральной службы государственной регистрации, кадастра и картографии от 6 августа 2020 г. N П/0278&quot; (Зарегистрировано в Минюсте России 09.04.2024 N 77810) {КонсультантПлюс}">
              <w:r>
                <w:rPr>
                  <w:sz w:val="20"/>
                  <w:color w:val="0000ff"/>
                </w:rPr>
                <w:t xml:space="preserve">N П/0007/24</w:t>
              </w:r>
            </w:hyperlink>
            <w:r>
              <w:rPr>
                <w:sz w:val="20"/>
                <w:color w:val="392c69"/>
              </w:rPr>
              <w:t xml:space="preserve">, от 04.03.2025 </w:t>
            </w:r>
            <w:hyperlink w:history="0" r:id="rId19" w:tooltip="Приказ Росреестра от 04.03.2025 N П/0052/25 &quot;О внесении изменений в пункт 6 приложения N 1 и пункт 1 приложения N 2 к приказу Федеральной службы государственной регистрации, кадастра и картографии от 6 августа 2020 г. N П/0278&quot; (Зарегистрировано в Минюсте России 30.06.2025 N 82766) {КонсультантПлюс}">
              <w:r>
                <w:rPr>
                  <w:sz w:val="20"/>
                  <w:color w:val="0000ff"/>
                </w:rPr>
                <w:t xml:space="preserve">N П/0052/25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устанавливает правила ведения фонда данных государственной кадастровой оценки (далее - Фонд данных) и предоставления сведений, включенных в Фонд данных, в том числе включения сведений и материалов, используемых при проведении государственной кадастровой оценки и формируемых в результате ее проведения, сведений о кадастровой стоимости объектов недвижимости, содержащихся в Едином государственном реестре недвижимости (далее - ЕГРН), о порядке и основаниях определения кадастровой стоимости.</w:t>
      </w:r>
    </w:p>
    <w:p>
      <w:pPr>
        <w:pStyle w:val="0"/>
        <w:jc w:val="both"/>
      </w:pPr>
      <w:r>
        <w:rPr>
          <w:sz w:val="20"/>
        </w:rPr>
        <w:t xml:space="preserve">(в ред. </w:t>
      </w:r>
      <w:hyperlink w:history="0" r:id="rId20"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ьтантПлюс}">
        <w:r>
          <w:rPr>
            <w:sz w:val="20"/>
            <w:color w:val="0000ff"/>
          </w:rPr>
          <w:t xml:space="preserve">Приказа</w:t>
        </w:r>
      </w:hyperlink>
      <w:r>
        <w:rPr>
          <w:sz w:val="20"/>
        </w:rPr>
        <w:t xml:space="preserve"> Росреестра от 20.04.2023 N П/0137)</w:t>
      </w:r>
    </w:p>
    <w:p>
      <w:pPr>
        <w:pStyle w:val="0"/>
        <w:spacing w:before="200" w:line-rule="auto"/>
        <w:ind w:firstLine="540"/>
        <w:jc w:val="both"/>
      </w:pPr>
      <w:r>
        <w:rPr>
          <w:sz w:val="20"/>
        </w:rPr>
        <w:t xml:space="preserve">2. В Фонд данных включаются сведения и материалы, используемые при определении кадастровой стоимости и формируемые в результате ее определения, сведения о порядке и основаниях определения кадастровой стоимости, поступающие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недвижимого имущества, государственной регистрации прав на недвижимое имущество, ведение ЕГРН (далее - орган регистрации прав), за исключением сведений и материалов, содержащих информацию, доступ к которой ограничен федеральными законами.</w:t>
      </w:r>
    </w:p>
    <w:p>
      <w:pPr>
        <w:pStyle w:val="0"/>
        <w:jc w:val="both"/>
      </w:pPr>
      <w:r>
        <w:rPr>
          <w:sz w:val="20"/>
        </w:rPr>
        <w:t xml:space="preserve">(в ред. </w:t>
      </w:r>
      <w:hyperlink w:history="0" r:id="rId21"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ьтантПлюс}">
        <w:r>
          <w:rPr>
            <w:sz w:val="20"/>
            <w:color w:val="0000ff"/>
          </w:rPr>
          <w:t xml:space="preserve">Приказа</w:t>
        </w:r>
      </w:hyperlink>
      <w:r>
        <w:rPr>
          <w:sz w:val="20"/>
        </w:rPr>
        <w:t xml:space="preserve"> Росреестра от 20.04.2023 N П/0137)</w:t>
      </w:r>
    </w:p>
    <w:p>
      <w:pPr>
        <w:pStyle w:val="0"/>
        <w:jc w:val="both"/>
      </w:pPr>
      <w:r>
        <w:rPr>
          <w:sz w:val="20"/>
        </w:rPr>
      </w:r>
    </w:p>
    <w:p>
      <w:pPr>
        <w:pStyle w:val="2"/>
        <w:outlineLvl w:val="1"/>
        <w:jc w:val="center"/>
      </w:pPr>
      <w:r>
        <w:rPr>
          <w:sz w:val="20"/>
        </w:rPr>
        <w:t xml:space="preserve">II. Ведение Фонда данных</w:t>
      </w:r>
    </w:p>
    <w:p>
      <w:pPr>
        <w:pStyle w:val="0"/>
        <w:jc w:val="both"/>
      </w:pPr>
      <w:r>
        <w:rPr>
          <w:sz w:val="20"/>
        </w:rPr>
      </w:r>
    </w:p>
    <w:p>
      <w:pPr>
        <w:pStyle w:val="0"/>
        <w:ind w:firstLine="540"/>
        <w:jc w:val="both"/>
      </w:pPr>
      <w:r>
        <w:rPr>
          <w:sz w:val="20"/>
        </w:rPr>
        <w:t xml:space="preserve">3. Фонд данных ведется на электронных носителях.</w:t>
      </w:r>
    </w:p>
    <w:p>
      <w:pPr>
        <w:pStyle w:val="0"/>
        <w:spacing w:before="200" w:line-rule="auto"/>
        <w:ind w:firstLine="540"/>
        <w:jc w:val="both"/>
      </w:pPr>
      <w:r>
        <w:rPr>
          <w:sz w:val="20"/>
        </w:rPr>
        <w:t xml:space="preserve">4. Ведение Фонда данных осуществляется с использованием автоматизированных информационных систем.</w:t>
      </w:r>
    </w:p>
    <w:p>
      <w:pPr>
        <w:pStyle w:val="0"/>
        <w:spacing w:before="200" w:line-rule="auto"/>
        <w:ind w:firstLine="540"/>
        <w:jc w:val="both"/>
      </w:pPr>
      <w:r>
        <w:rPr>
          <w:sz w:val="20"/>
        </w:rPr>
        <w:t xml:space="preserve">5. Ведение Фонда данных осуществляется с применением стандартизированных технических и программных средств, удовлетворяющих требованиям законодательства Российской Федерации об информации, информационных технологиях и о защите информации и обеспечивающих автоматизированный ввод сведений и размещение материалов в Фонде данных.</w:t>
      </w:r>
    </w:p>
    <w:p>
      <w:pPr>
        <w:pStyle w:val="0"/>
        <w:spacing w:before="200" w:line-rule="auto"/>
        <w:ind w:firstLine="540"/>
        <w:jc w:val="both"/>
      </w:pPr>
      <w:r>
        <w:rPr>
          <w:sz w:val="20"/>
        </w:rPr>
        <w:t xml:space="preserve">6. В Фонд данных включаются сведения и материалы, предусмотренные </w:t>
      </w:r>
      <w:hyperlink w:history="0" r:id="rId22" w:tooltip="Федеральный закон от 03.07.2016 N 237-ФЗ (ред. от 23.07.2025) &quot;О государственной кадастровой оценке&quot; {КонсультантПлюс}">
        <w:r>
          <w:rPr>
            <w:sz w:val="20"/>
            <w:color w:val="0000ff"/>
          </w:rPr>
          <w:t xml:space="preserve">статьями 11</w:t>
        </w:r>
      </w:hyperlink>
      <w:r>
        <w:rPr>
          <w:sz w:val="20"/>
        </w:rPr>
        <w:t xml:space="preserve">, </w:t>
      </w:r>
      <w:hyperlink w:history="0" r:id="rId23" w:tooltip="Федеральный закон от 03.07.2016 N 237-ФЗ (ред. от 23.07.2025) &quot;О государственной кадастровой оценке&quot; {КонсультантПлюс}">
        <w:r>
          <w:rPr>
            <w:sz w:val="20"/>
            <w:color w:val="0000ff"/>
          </w:rPr>
          <w:t xml:space="preserve">13</w:t>
        </w:r>
      </w:hyperlink>
      <w:r>
        <w:rPr>
          <w:sz w:val="20"/>
        </w:rPr>
        <w:t xml:space="preserve"> - </w:t>
      </w:r>
      <w:hyperlink w:history="0" r:id="rId24" w:tooltip="Федеральный закон от 03.07.2016 N 237-ФЗ (ред. от 23.07.2025) &quot;О государственной кадастровой оценке&quot; {КонсультантПлюс}">
        <w:r>
          <w:rPr>
            <w:sz w:val="20"/>
            <w:color w:val="0000ff"/>
          </w:rPr>
          <w:t xml:space="preserve">16</w:t>
        </w:r>
      </w:hyperlink>
      <w:r>
        <w:rPr>
          <w:sz w:val="20"/>
        </w:rPr>
        <w:t xml:space="preserve">, </w:t>
      </w:r>
      <w:hyperlink w:history="0" r:id="rId25" w:tooltip="Федеральный закон от 03.07.2016 N 237-ФЗ (ред. от 23.07.2025) &quot;О государственной кадастровой оценке&quot; {КонсультантПлюс}">
        <w:r>
          <w:rPr>
            <w:sz w:val="20"/>
            <w:color w:val="0000ff"/>
          </w:rPr>
          <w:t xml:space="preserve">19.1</w:t>
        </w:r>
      </w:hyperlink>
      <w:r>
        <w:rPr>
          <w:sz w:val="20"/>
        </w:rPr>
        <w:t xml:space="preserve">, </w:t>
      </w:r>
      <w:hyperlink w:history="0" r:id="rId26" w:tooltip="Федеральный закон от 03.07.2016 N 237-ФЗ (ред. от 23.07.2025) &quot;О государственной кадастровой оценке&quot; {КонсультантПлюс}">
        <w:r>
          <w:rPr>
            <w:sz w:val="20"/>
            <w:color w:val="0000ff"/>
          </w:rPr>
          <w:t xml:space="preserve">22</w:t>
        </w:r>
      </w:hyperlink>
      <w:r>
        <w:rPr>
          <w:sz w:val="20"/>
        </w:rPr>
        <w:t xml:space="preserve">, </w:t>
      </w:r>
      <w:hyperlink w:history="0" r:id="rId27" w:tooltip="Федеральный закон от 03.07.2016 N 237-ФЗ (ред. от 23.07.2025) &quot;О государственной кадастровой оценке&quot; {КонсультантПлюс}">
        <w:r>
          <w:rPr>
            <w:sz w:val="20"/>
            <w:color w:val="0000ff"/>
          </w:rPr>
          <w:t xml:space="preserve">22.1</w:t>
        </w:r>
      </w:hyperlink>
      <w:r>
        <w:rPr>
          <w:sz w:val="20"/>
        </w:rPr>
        <w:t xml:space="preserve"> Федерального закона от 3 июля 2016 г. N 237-ФЗ "О государственной кадастровой оценке" (далее - Закон о государственной кадастровой оценке):</w:t>
      </w:r>
    </w:p>
    <w:p>
      <w:pPr>
        <w:pStyle w:val="0"/>
        <w:spacing w:before="200" w:line-rule="auto"/>
        <w:ind w:firstLine="540"/>
        <w:jc w:val="both"/>
      </w:pPr>
      <w:r>
        <w:rPr>
          <w:sz w:val="20"/>
        </w:rPr>
        <w:t xml:space="preserve">1) копия решения о проведении государственной кадастровой оценки;</w:t>
      </w:r>
    </w:p>
    <w:p>
      <w:pPr>
        <w:pStyle w:val="0"/>
        <w:spacing w:before="200" w:line-rule="auto"/>
        <w:ind w:firstLine="540"/>
        <w:jc w:val="both"/>
      </w:pPr>
      <w:r>
        <w:rPr>
          <w:sz w:val="20"/>
        </w:rPr>
        <w:t xml:space="preserve">2) сведения об объектах недвижимости, содержащиеся в сформированном публично-правовой компанией "Роскадастр", созданной в соответствии с Федеральным </w:t>
      </w:r>
      <w:hyperlink w:history="0" r:id="rId28" w:tooltip="Федеральный закон от 30.12.2021 N 448-ФЗ (ред. от 29.10.2024) &quot;О публично-правовой компании &quot;Роскадастр&quot; ------------ Недействующая редакция {КонсультантПлюс}">
        <w:r>
          <w:rPr>
            <w:sz w:val="20"/>
            <w:color w:val="0000ff"/>
          </w:rPr>
          <w:t xml:space="preserve">законом</w:t>
        </w:r>
      </w:hyperlink>
      <w:r>
        <w:rPr>
          <w:sz w:val="20"/>
        </w:rPr>
        <w:t xml:space="preserve"> от 30 декабря 2021 г. N 448-ФЗ "О публично-правовой компании "Роскадастр" (далее - ППК "Роскадастр") перечне объектов недвижимости, подлежащих государственной кадастровой оценке;</w:t>
      </w:r>
    </w:p>
    <w:p>
      <w:pPr>
        <w:pStyle w:val="0"/>
        <w:jc w:val="both"/>
      </w:pPr>
      <w:r>
        <w:rPr>
          <w:sz w:val="20"/>
        </w:rPr>
        <w:t xml:space="preserve">(в ред. </w:t>
      </w:r>
      <w:hyperlink w:history="0" r:id="rId29"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ьтантПлюс}">
        <w:r>
          <w:rPr>
            <w:sz w:val="20"/>
            <w:color w:val="0000ff"/>
          </w:rPr>
          <w:t xml:space="preserve">Приказа</w:t>
        </w:r>
      </w:hyperlink>
      <w:r>
        <w:rPr>
          <w:sz w:val="20"/>
        </w:rPr>
        <w:t xml:space="preserve"> Росреестра от 20.04.2023 N П/0137)</w:t>
      </w:r>
    </w:p>
    <w:p>
      <w:pPr>
        <w:pStyle w:val="0"/>
        <w:spacing w:before="200" w:line-rule="auto"/>
        <w:ind w:firstLine="540"/>
        <w:jc w:val="both"/>
      </w:pPr>
      <w:r>
        <w:rPr>
          <w:sz w:val="20"/>
        </w:rPr>
        <w:t xml:space="preserve">3) сведения и материалы, содержащиеся в проекте отчета об итогах государственной кадастровой оценки (далее - проект отчета), обновленной версии проекта отчета в следующем объеме:</w:t>
      </w:r>
    </w:p>
    <w:p>
      <w:pPr>
        <w:pStyle w:val="0"/>
        <w:spacing w:before="200" w:line-rule="auto"/>
        <w:ind w:firstLine="540"/>
        <w:jc w:val="both"/>
      </w:pPr>
      <w:r>
        <w:rPr>
          <w:sz w:val="20"/>
        </w:rPr>
        <w:t xml:space="preserve">основная часть указанных проекта отчета, обновленной версии проекта отчета в форме электронного документа;</w:t>
      </w:r>
    </w:p>
    <w:p>
      <w:pPr>
        <w:pStyle w:val="0"/>
        <w:spacing w:before="200" w:line-rule="auto"/>
        <w:ind w:firstLine="540"/>
        <w:jc w:val="both"/>
      </w:pPr>
      <w:r>
        <w:rPr>
          <w:sz w:val="20"/>
        </w:rPr>
        <w:t xml:space="preserve">сведения об объектах недвижимости, кадастровая стоимость которых определяется, содержащиеся в файлах в формате XML, сформированных в соответствии с требованиями к отчету об итогах государственной кадастровой оценки, утвержденными приказом органа, осуществляющего функции по нормативно-правовому регулированию в сфере государственной кадастровой оценки, в соответствии с </w:t>
      </w:r>
      <w:hyperlink w:history="0" r:id="rId30" w:tooltip="Федеральный закон от 03.07.2016 N 237-ФЗ (ред. от 23.07.2025) &quot;О государственной кадастровой оценке&quot; {КонсультантПлюс}">
        <w:r>
          <w:rPr>
            <w:sz w:val="20"/>
            <w:color w:val="0000ff"/>
          </w:rPr>
          <w:t xml:space="preserve">частью 7 статьи 14</w:t>
        </w:r>
      </w:hyperlink>
      <w:r>
        <w:rPr>
          <w:sz w:val="20"/>
        </w:rPr>
        <w:t xml:space="preserve"> Закона о государственной кадастровой оценке (далее - требования к отчету);</w:t>
      </w:r>
    </w:p>
    <w:p>
      <w:pPr>
        <w:pStyle w:val="0"/>
        <w:jc w:val="both"/>
      </w:pPr>
      <w:r>
        <w:rPr>
          <w:sz w:val="20"/>
        </w:rPr>
        <w:t xml:space="preserve">(в ред. </w:t>
      </w:r>
      <w:hyperlink w:history="0" r:id="rId31" w:tooltip="Приказ Росреестра от 04.03.2025 N П/0052/25 &quot;О внесении изменений в пункт 6 приложения N 1 и пункт 1 приложения N 2 к приказу Федеральной службы государственной регистрации, кадастра и картографии от 6 августа 2020 г. N П/0278&quot; (Зарегистрировано в Минюсте России 30.06.2025 N 82766) {КонсультантПлюс}">
        <w:r>
          <w:rPr>
            <w:sz w:val="20"/>
            <w:color w:val="0000ff"/>
          </w:rPr>
          <w:t xml:space="preserve">Приказа</w:t>
        </w:r>
      </w:hyperlink>
      <w:r>
        <w:rPr>
          <w:sz w:val="20"/>
        </w:rPr>
        <w:t xml:space="preserve"> Росреестра от 04.03.2025 N П/0052/25)</w:t>
      </w:r>
    </w:p>
    <w:p>
      <w:pPr>
        <w:pStyle w:val="0"/>
        <w:spacing w:before="200" w:line-rule="auto"/>
        <w:ind w:firstLine="540"/>
        <w:jc w:val="both"/>
      </w:pPr>
      <w:r>
        <w:rPr>
          <w:sz w:val="20"/>
        </w:rPr>
        <w:t xml:space="preserve">4) справка, содержащая информацию обо всех учтенных замечаниях, связанных с определением кадастровой стоимости (далее - замечания к проекту отчета), и неучтенных замечаниях к проекту отчета, обновленной версии проекта отчета с обоснованием отказа в их учете или об отсутствии замечаний;</w:t>
      </w:r>
    </w:p>
    <w:p>
      <w:pPr>
        <w:pStyle w:val="0"/>
        <w:spacing w:before="200" w:line-rule="auto"/>
        <w:ind w:firstLine="540"/>
        <w:jc w:val="both"/>
      </w:pPr>
      <w:r>
        <w:rPr>
          <w:sz w:val="20"/>
        </w:rPr>
        <w:t xml:space="preserve">5) сведения о месте размещения проекта отчета, обновленной версии проекта отчета на официальном сайте бюджетного учреждения, созданного субъектом Российской Федерации и наделенного полномочиями, связанными с определением кадастровой стоимости, в информационно-телекоммуникационной сети "Интернет";</w:t>
      </w:r>
    </w:p>
    <w:p>
      <w:pPr>
        <w:pStyle w:val="0"/>
        <w:jc w:val="both"/>
      </w:pPr>
      <w:r>
        <w:rPr>
          <w:sz w:val="20"/>
        </w:rPr>
        <w:t xml:space="preserve">(в ред. </w:t>
      </w:r>
      <w:hyperlink w:history="0" r:id="rId32"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ьтантПлюс}">
        <w:r>
          <w:rPr>
            <w:sz w:val="20"/>
            <w:color w:val="0000ff"/>
          </w:rPr>
          <w:t xml:space="preserve">Приказа</w:t>
        </w:r>
      </w:hyperlink>
      <w:r>
        <w:rPr>
          <w:sz w:val="20"/>
        </w:rPr>
        <w:t xml:space="preserve"> Росреестра от 20.04.2023 N П/0137)</w:t>
      </w:r>
    </w:p>
    <w:p>
      <w:pPr>
        <w:pStyle w:val="0"/>
        <w:spacing w:before="200" w:line-rule="auto"/>
        <w:ind w:firstLine="540"/>
        <w:jc w:val="both"/>
      </w:pPr>
      <w:r>
        <w:rPr>
          <w:sz w:val="20"/>
        </w:rPr>
        <w:t xml:space="preserve">6) информация о порядке и сроках представления замечаний к проекту отчета;</w:t>
      </w:r>
    </w:p>
    <w:p>
      <w:pPr>
        <w:pStyle w:val="0"/>
        <w:spacing w:before="200" w:line-rule="auto"/>
        <w:ind w:firstLine="540"/>
        <w:jc w:val="both"/>
      </w:pPr>
      <w:r>
        <w:rPr>
          <w:sz w:val="20"/>
        </w:rPr>
        <w:t xml:space="preserve">7) отчет об итогах государственной кадастровой оценки (далее - отчет), составленный в форме электронного документа;</w:t>
      </w:r>
    </w:p>
    <w:p>
      <w:pPr>
        <w:pStyle w:val="0"/>
        <w:spacing w:before="200" w:line-rule="auto"/>
        <w:ind w:firstLine="540"/>
        <w:jc w:val="both"/>
      </w:pPr>
      <w:r>
        <w:rPr>
          <w:sz w:val="20"/>
        </w:rPr>
        <w:t xml:space="preserve">8) копия акта об утверждении результатов определения кадастровой стоимости, включая сведения о датах его опубликования и вступления в силу;</w:t>
      </w:r>
    </w:p>
    <w:p>
      <w:pPr>
        <w:pStyle w:val="0"/>
        <w:spacing w:before="200" w:line-rule="auto"/>
        <w:ind w:firstLine="540"/>
        <w:jc w:val="both"/>
      </w:pPr>
      <w:r>
        <w:rPr>
          <w:sz w:val="20"/>
        </w:rPr>
        <w:t xml:space="preserve">9) копия акта о внесении изменений в акт об утверждении результатов определения кадастровой стоимости;</w:t>
      </w:r>
    </w:p>
    <w:p>
      <w:pPr>
        <w:pStyle w:val="0"/>
        <w:spacing w:before="200" w:line-rule="auto"/>
        <w:ind w:firstLine="540"/>
        <w:jc w:val="both"/>
      </w:pPr>
      <w:r>
        <w:rPr>
          <w:sz w:val="20"/>
        </w:rPr>
        <w:t xml:space="preserve">10) копия акта об определении кадастровой стоимости, составленного в соответствии со </w:t>
      </w:r>
      <w:hyperlink w:history="0" r:id="rId33" w:tooltip="Федеральный закон от 03.07.2016 N 237-ФЗ (ред. от 23.07.2025) &quot;О государственной кадастровой оценке&quot; {КонсультантПлюс}">
        <w:r>
          <w:rPr>
            <w:sz w:val="20"/>
            <w:color w:val="0000ff"/>
          </w:rPr>
          <w:t xml:space="preserve">статьей 16</w:t>
        </w:r>
      </w:hyperlink>
      <w:r>
        <w:rPr>
          <w:sz w:val="20"/>
        </w:rPr>
        <w:t xml:space="preserve"> Закона о государственной кадастровой оценке;</w:t>
      </w:r>
    </w:p>
    <w:p>
      <w:pPr>
        <w:pStyle w:val="0"/>
        <w:spacing w:before="200" w:line-rule="auto"/>
        <w:ind w:firstLine="540"/>
        <w:jc w:val="both"/>
      </w:pPr>
      <w:r>
        <w:rPr>
          <w:sz w:val="20"/>
        </w:rPr>
        <w:t xml:space="preserve">11) индексы рынка недвижимости, рассчитанные в соответствии со </w:t>
      </w:r>
      <w:hyperlink w:history="0" r:id="rId34" w:tooltip="Федеральный закон от 03.07.2016 N 237-ФЗ (ред. от 23.07.2025) &quot;О государственной кадастровой оценке&quot; {КонсультантПлюс}">
        <w:r>
          <w:rPr>
            <w:sz w:val="20"/>
            <w:color w:val="0000ff"/>
          </w:rPr>
          <w:t xml:space="preserve">статьей 19.1</w:t>
        </w:r>
      </w:hyperlink>
      <w:r>
        <w:rPr>
          <w:sz w:val="20"/>
        </w:rPr>
        <w:t xml:space="preserve"> Закона о государственной кадастровой оценке;</w:t>
      </w:r>
    </w:p>
    <w:p>
      <w:pPr>
        <w:pStyle w:val="0"/>
        <w:spacing w:before="200" w:line-rule="auto"/>
        <w:ind w:firstLine="540"/>
        <w:jc w:val="both"/>
      </w:pPr>
      <w:r>
        <w:rPr>
          <w:sz w:val="20"/>
        </w:rPr>
        <w:t xml:space="preserve">12) сведения, содержащиеся в отчете об оценке рыночной стоимости объекта недвижимости, кадастровая стоимость которого устанавливается в размере рыночной стоимости:</w:t>
      </w:r>
    </w:p>
    <w:p>
      <w:pPr>
        <w:pStyle w:val="0"/>
        <w:jc w:val="both"/>
      </w:pPr>
      <w:r>
        <w:rPr>
          <w:sz w:val="20"/>
        </w:rPr>
        <w:t xml:space="preserve">(в ред. </w:t>
      </w:r>
      <w:hyperlink w:history="0" r:id="rId35" w:tooltip="Приказ Росреестра от 04.03.2025 N П/0052/25 &quot;О внесении изменений в пункт 6 приложения N 1 и пункт 1 приложения N 2 к приказу Федеральной службы государственной регистрации, кадастра и картографии от 6 августа 2020 г. N П/0278&quot; (Зарегистрировано в Минюсте России 30.06.2025 N 82766) {КонсультантПлюс}">
        <w:r>
          <w:rPr>
            <w:sz w:val="20"/>
            <w:color w:val="0000ff"/>
          </w:rPr>
          <w:t xml:space="preserve">Приказа</w:t>
        </w:r>
      </w:hyperlink>
      <w:r>
        <w:rPr>
          <w:sz w:val="20"/>
        </w:rPr>
        <w:t xml:space="preserve"> Росреестра от 04.03.2025 N П/0052/25)</w:t>
      </w:r>
    </w:p>
    <w:p>
      <w:pPr>
        <w:pStyle w:val="0"/>
        <w:spacing w:before="200" w:line-rule="auto"/>
        <w:ind w:firstLine="540"/>
        <w:jc w:val="both"/>
      </w:pPr>
      <w:r>
        <w:rPr>
          <w:sz w:val="20"/>
        </w:rPr>
        <w:t xml:space="preserve">о дате составления и порядковом номере отчета об оценке рыночной стоимости объекта недвижимости;</w:t>
      </w:r>
    </w:p>
    <w:p>
      <w:pPr>
        <w:pStyle w:val="0"/>
        <w:spacing w:before="200" w:line-rule="auto"/>
        <w:ind w:firstLine="540"/>
        <w:jc w:val="both"/>
      </w:pPr>
      <w:r>
        <w:rPr>
          <w:sz w:val="20"/>
        </w:rPr>
        <w:t xml:space="preserve">о кадастровом номере объекта недвижимости (кадастровых номерах объектов недвижимости), в отношении которого (которых) составлен отчет об оценке рыночной стоимости объекта недвижимости (объектов недвижимости) и кадастровая стоимость которого (которых) установлена в размере рыночной стоимости;</w:t>
      </w:r>
    </w:p>
    <w:p>
      <w:pPr>
        <w:pStyle w:val="0"/>
        <w:spacing w:before="200" w:line-rule="auto"/>
        <w:ind w:firstLine="540"/>
        <w:jc w:val="both"/>
      </w:pPr>
      <w:r>
        <w:rPr>
          <w:sz w:val="20"/>
        </w:rPr>
        <w:t xml:space="preserve">об оценщике (оценщиках), подписавшем (подписавших) отчет об оценке рыночной стоимости объекта недвижимости (фамилия, имя, отчество (при наличии);</w:t>
      </w:r>
    </w:p>
    <w:p>
      <w:pPr>
        <w:pStyle w:val="0"/>
        <w:spacing w:before="200" w:line-rule="auto"/>
        <w:ind w:firstLine="540"/>
        <w:jc w:val="both"/>
      </w:pPr>
      <w:r>
        <w:rPr>
          <w:sz w:val="20"/>
        </w:rPr>
        <w:t xml:space="preserve">об экспертном заключении (экспертных заключениях) на отчет об оценке рыночной стоимости объекта недвижимости (дата составления и порядковый номер) и наименовании саморегулируемой организации (саморегулируемых организаций) оценщиков, членом которой является эксперт, подготовивший экспертное заключение (членами которых являются эксперты, подготовившие экспертные заключения), в случае проведения экспертизы отчета об оценке рыночной стоимости объекта недвижимости;</w:t>
      </w:r>
    </w:p>
    <w:p>
      <w:pPr>
        <w:pStyle w:val="0"/>
        <w:spacing w:before="200" w:line-rule="auto"/>
        <w:ind w:firstLine="540"/>
        <w:jc w:val="both"/>
      </w:pPr>
      <w:r>
        <w:rPr>
          <w:sz w:val="20"/>
        </w:rPr>
        <w:t xml:space="preserve">о величине рыночной стоимости, указанной в отчете об оценке рыночной стоимости объекта недвижимости, кадастровая стоимость которого устанавливается в размере рыночной стоимости;</w:t>
      </w:r>
    </w:p>
    <w:p>
      <w:pPr>
        <w:pStyle w:val="0"/>
        <w:jc w:val="both"/>
      </w:pPr>
      <w:r>
        <w:rPr>
          <w:sz w:val="20"/>
        </w:rPr>
        <w:t xml:space="preserve">(пп. 12 в ред. </w:t>
      </w:r>
      <w:hyperlink w:history="0" r:id="rId36" w:tooltip="Приказ Росреестра от 18.01.2024 N П/0007/24 &quot;О внесении изменения в подпункт 12 пункта 6 Порядка ведения фонда данных государственной кадастровой оценки и предоставления сведений, включенных в этот фонд, утвержденного приказом Федеральной службы государственной регистрации, кадастра и картографии от 6 августа 2020 г. N П/0278&quot; (Зарегистрировано в Минюсте России 09.04.2024 N 77810) {КонсультантПлюс}">
        <w:r>
          <w:rPr>
            <w:sz w:val="20"/>
            <w:color w:val="0000ff"/>
          </w:rPr>
          <w:t xml:space="preserve">Приказа</w:t>
        </w:r>
      </w:hyperlink>
      <w:r>
        <w:rPr>
          <w:sz w:val="20"/>
        </w:rPr>
        <w:t xml:space="preserve"> Росреестра от 18.01.2024 N П/0007/24)</w:t>
      </w:r>
    </w:p>
    <w:p>
      <w:pPr>
        <w:pStyle w:val="0"/>
        <w:spacing w:before="200" w:line-rule="auto"/>
        <w:ind w:firstLine="540"/>
        <w:jc w:val="both"/>
      </w:pPr>
      <w:r>
        <w:rPr>
          <w:sz w:val="20"/>
        </w:rPr>
        <w:t xml:space="preserve">13) сведения, содержащиеся в решении об определении кадастровой стоимости объекта недвижимости в размере его рыночной стоимости (далее - решение), принятом в соответствии со </w:t>
      </w:r>
      <w:hyperlink w:history="0" r:id="rId37" w:tooltip="Федеральный закон от 03.07.2016 N 237-ФЗ (ред. от 23.07.2025) &quot;О государственной кадастровой оценке&quot; {КонсультантПлюс}">
        <w:r>
          <w:rPr>
            <w:sz w:val="20"/>
            <w:color w:val="0000ff"/>
          </w:rPr>
          <w:t xml:space="preserve">статьей 22</w:t>
        </w:r>
      </w:hyperlink>
      <w:r>
        <w:rPr>
          <w:sz w:val="20"/>
        </w:rPr>
        <w:t xml:space="preserve"> Закона о государственной кадастровой оценке:</w:t>
      </w:r>
    </w:p>
    <w:p>
      <w:pPr>
        <w:pStyle w:val="0"/>
        <w:spacing w:before="200" w:line-rule="auto"/>
        <w:ind w:firstLine="540"/>
        <w:jc w:val="both"/>
      </w:pPr>
      <w:r>
        <w:rPr>
          <w:sz w:val="20"/>
        </w:rPr>
        <w:t xml:space="preserve">о дате принятия решения;</w:t>
      </w:r>
    </w:p>
    <w:p>
      <w:pPr>
        <w:pStyle w:val="0"/>
        <w:spacing w:before="200" w:line-rule="auto"/>
        <w:ind w:firstLine="540"/>
        <w:jc w:val="both"/>
      </w:pPr>
      <w:r>
        <w:rPr>
          <w:sz w:val="20"/>
        </w:rPr>
        <w:t xml:space="preserve">о номере решения;</w:t>
      </w:r>
    </w:p>
    <w:p>
      <w:pPr>
        <w:pStyle w:val="0"/>
        <w:spacing w:before="200" w:line-rule="auto"/>
        <w:ind w:firstLine="540"/>
        <w:jc w:val="both"/>
      </w:pPr>
      <w:r>
        <w:rPr>
          <w:sz w:val="20"/>
        </w:rPr>
        <w:t xml:space="preserve">о дате поступления (подачи) заявления об оспаривании;</w:t>
      </w:r>
    </w:p>
    <w:p>
      <w:pPr>
        <w:pStyle w:val="0"/>
        <w:spacing w:before="200" w:line-rule="auto"/>
        <w:ind w:firstLine="540"/>
        <w:jc w:val="both"/>
      </w:pPr>
      <w:r>
        <w:rPr>
          <w:sz w:val="20"/>
        </w:rPr>
        <w:t xml:space="preserve">о кадастровом номере объекта недвижимости;</w:t>
      </w:r>
    </w:p>
    <w:p>
      <w:pPr>
        <w:pStyle w:val="0"/>
        <w:spacing w:before="200" w:line-rule="auto"/>
        <w:ind w:firstLine="540"/>
        <w:jc w:val="both"/>
      </w:pPr>
      <w:r>
        <w:rPr>
          <w:sz w:val="20"/>
        </w:rPr>
        <w:t xml:space="preserve">о величине рыночной стоимости, указанной в отчете об оценке рыночной стоимости объекта недвижимости, кадастровая стоимость которого оспаривается;</w:t>
      </w:r>
    </w:p>
    <w:p>
      <w:pPr>
        <w:pStyle w:val="0"/>
        <w:spacing w:before="200" w:line-rule="auto"/>
        <w:ind w:firstLine="540"/>
        <w:jc w:val="both"/>
      </w:pPr>
      <w:r>
        <w:rPr>
          <w:sz w:val="20"/>
        </w:rPr>
        <w:t xml:space="preserve">о дате составления и порядковом номере отчета об оценке рыночной стоимости объекта недвижимости;</w:t>
      </w:r>
    </w:p>
    <w:p>
      <w:pPr>
        <w:pStyle w:val="0"/>
        <w:spacing w:before="200" w:line-rule="auto"/>
        <w:ind w:firstLine="540"/>
        <w:jc w:val="both"/>
      </w:pPr>
      <w:r>
        <w:rPr>
          <w:sz w:val="20"/>
        </w:rPr>
        <w:t xml:space="preserve">о дате определения рыночной стоимости объекта недвижимости;</w:t>
      </w:r>
    </w:p>
    <w:p>
      <w:pPr>
        <w:pStyle w:val="0"/>
        <w:spacing w:before="200" w:line-rule="auto"/>
        <w:ind w:firstLine="540"/>
        <w:jc w:val="both"/>
      </w:pPr>
      <w:r>
        <w:rPr>
          <w:sz w:val="20"/>
        </w:rPr>
        <w:t xml:space="preserve">об оценщике (оценщиках), подписавшем (подписавших) отчет об оценке рыночной стоимости объекта недвижимости (фамилия, имя, отчество (при наличии);</w:t>
      </w:r>
    </w:p>
    <w:p>
      <w:pPr>
        <w:pStyle w:val="0"/>
        <w:spacing w:before="200" w:line-rule="auto"/>
        <w:ind w:firstLine="540"/>
        <w:jc w:val="both"/>
      </w:pPr>
      <w:r>
        <w:rPr>
          <w:sz w:val="20"/>
        </w:rPr>
        <w:t xml:space="preserve">о наименовании саморегулируемой организации оценщиков, членом которой является оценщик (членами которой являются оценщики), подготовивший (подготовившие) отчет об оценке рыночной стоимости объекта недвижимости;</w:t>
      </w:r>
    </w:p>
    <w:p>
      <w:pPr>
        <w:pStyle w:val="0"/>
        <w:jc w:val="both"/>
      </w:pPr>
      <w:r>
        <w:rPr>
          <w:sz w:val="20"/>
        </w:rPr>
        <w:t xml:space="preserve">(пп. 13 введен </w:t>
      </w:r>
      <w:hyperlink w:history="0" r:id="rId38" w:tooltip="Приказ Росреестра от 04.03.2025 N П/0052/25 &quot;О внесении изменений в пункт 6 приложения N 1 и пункт 1 приложения N 2 к приказу Федеральной службы государственной регистрации, кадастра и картографии от 6 августа 2020 г. N П/0278&quot; (Зарегистрировано в Минюсте России 30.06.2025 N 82766) {КонсультантПлюс}">
        <w:r>
          <w:rPr>
            <w:sz w:val="20"/>
            <w:color w:val="0000ff"/>
          </w:rPr>
          <w:t xml:space="preserve">Приказом</w:t>
        </w:r>
      </w:hyperlink>
      <w:r>
        <w:rPr>
          <w:sz w:val="20"/>
        </w:rPr>
        <w:t xml:space="preserve"> Росреестра от 04.03.2025 N П/0052/25)</w:t>
      </w:r>
    </w:p>
    <w:p>
      <w:pPr>
        <w:pStyle w:val="0"/>
        <w:spacing w:before="200" w:line-rule="auto"/>
        <w:ind w:firstLine="540"/>
        <w:jc w:val="both"/>
      </w:pPr>
      <w:r>
        <w:rPr>
          <w:sz w:val="20"/>
        </w:rPr>
        <w:t xml:space="preserve">14) сведения, содержащиеся в решении об установлении кадастровой стоимости объекта недвижимости в размере его рыночной стоимости (далее - решение об установлении рыночной стоимости), принятом в соответствии со </w:t>
      </w:r>
      <w:hyperlink w:history="0" r:id="rId39" w:tooltip="Федеральный закон от 03.07.2016 N 237-ФЗ (ред. от 23.07.2025) &quot;О государственной кадастровой оценке&quot; {КонсультантПлюс}">
        <w:r>
          <w:rPr>
            <w:sz w:val="20"/>
            <w:color w:val="0000ff"/>
          </w:rPr>
          <w:t xml:space="preserve">статьей 22.1</w:t>
        </w:r>
      </w:hyperlink>
      <w:r>
        <w:rPr>
          <w:sz w:val="20"/>
        </w:rPr>
        <w:t xml:space="preserve"> Закона о государственной кадастровой оценке:</w:t>
      </w:r>
    </w:p>
    <w:p>
      <w:pPr>
        <w:pStyle w:val="0"/>
        <w:spacing w:before="200" w:line-rule="auto"/>
        <w:ind w:firstLine="540"/>
        <w:jc w:val="both"/>
      </w:pPr>
      <w:r>
        <w:rPr>
          <w:sz w:val="20"/>
        </w:rPr>
        <w:t xml:space="preserve">о дате принятия решения об установлении рыночной стоимости;</w:t>
      </w:r>
    </w:p>
    <w:p>
      <w:pPr>
        <w:pStyle w:val="0"/>
        <w:spacing w:before="200" w:line-rule="auto"/>
        <w:ind w:firstLine="540"/>
        <w:jc w:val="both"/>
      </w:pPr>
      <w:r>
        <w:rPr>
          <w:sz w:val="20"/>
        </w:rPr>
        <w:t xml:space="preserve">о номере решения об установлении рыночной стоимости;</w:t>
      </w:r>
    </w:p>
    <w:p>
      <w:pPr>
        <w:pStyle w:val="0"/>
        <w:spacing w:before="200" w:line-rule="auto"/>
        <w:ind w:firstLine="540"/>
        <w:jc w:val="both"/>
      </w:pPr>
      <w:r>
        <w:rPr>
          <w:sz w:val="20"/>
        </w:rPr>
        <w:t xml:space="preserve">о дате поступления (подачи) заявления об установлении кадастровой стоимости объекта недвижимости в размере его рыночной стоимости;</w:t>
      </w:r>
    </w:p>
    <w:p>
      <w:pPr>
        <w:pStyle w:val="0"/>
        <w:spacing w:before="200" w:line-rule="auto"/>
        <w:ind w:firstLine="540"/>
        <w:jc w:val="both"/>
      </w:pPr>
      <w:r>
        <w:rPr>
          <w:sz w:val="20"/>
        </w:rPr>
        <w:t xml:space="preserve">о кадастровом номере объекта недвижимости;</w:t>
      </w:r>
    </w:p>
    <w:p>
      <w:pPr>
        <w:pStyle w:val="0"/>
        <w:spacing w:before="200" w:line-rule="auto"/>
        <w:ind w:firstLine="540"/>
        <w:jc w:val="both"/>
      </w:pPr>
      <w:r>
        <w:rPr>
          <w:sz w:val="20"/>
        </w:rPr>
        <w:t xml:space="preserve">о величине рыночной стоимости, указанной в отчете об оценке рыночной стоимости объекта недвижимости, кадастровая стоимость которого устанавливается в размере рыночной стоимости;</w:t>
      </w:r>
    </w:p>
    <w:p>
      <w:pPr>
        <w:pStyle w:val="0"/>
        <w:spacing w:before="200" w:line-rule="auto"/>
        <w:ind w:firstLine="540"/>
        <w:jc w:val="both"/>
      </w:pPr>
      <w:r>
        <w:rPr>
          <w:sz w:val="20"/>
        </w:rPr>
        <w:t xml:space="preserve">о дате составления и порядковом номере отчета об оценке рыночной стоимости объекта недвижимости;</w:t>
      </w:r>
    </w:p>
    <w:p>
      <w:pPr>
        <w:pStyle w:val="0"/>
        <w:spacing w:before="200" w:line-rule="auto"/>
        <w:ind w:firstLine="540"/>
        <w:jc w:val="both"/>
      </w:pPr>
      <w:r>
        <w:rPr>
          <w:sz w:val="20"/>
        </w:rPr>
        <w:t xml:space="preserve">о дате определения рыночной стоимости объекта недвижимости;</w:t>
      </w:r>
    </w:p>
    <w:p>
      <w:pPr>
        <w:pStyle w:val="0"/>
        <w:spacing w:before="200" w:line-rule="auto"/>
        <w:ind w:firstLine="540"/>
        <w:jc w:val="both"/>
      </w:pPr>
      <w:r>
        <w:rPr>
          <w:sz w:val="20"/>
        </w:rPr>
        <w:t xml:space="preserve">об оценщике (оценщиках), подписавшем (подписавших) отчет об оценке рыночной стоимости объекта недвижимости (фамилия, имя, отчество (при наличии);</w:t>
      </w:r>
    </w:p>
    <w:p>
      <w:pPr>
        <w:pStyle w:val="0"/>
        <w:spacing w:before="200" w:line-rule="auto"/>
        <w:ind w:firstLine="540"/>
        <w:jc w:val="both"/>
      </w:pPr>
      <w:r>
        <w:rPr>
          <w:sz w:val="20"/>
        </w:rPr>
        <w:t xml:space="preserve">о наименовании саморегулируемой организации оценщиков, членом которой является оценщик (членами которой являются оценщики), подготовивший (подготовившие) отчет об оценке рыночной стоимости объекта недвижимости.</w:t>
      </w:r>
    </w:p>
    <w:p>
      <w:pPr>
        <w:pStyle w:val="0"/>
        <w:jc w:val="both"/>
      </w:pPr>
      <w:r>
        <w:rPr>
          <w:sz w:val="20"/>
        </w:rPr>
        <w:t xml:space="preserve">(пп. 14 введен </w:t>
      </w:r>
      <w:hyperlink w:history="0" r:id="rId40" w:tooltip="Приказ Росреестра от 04.03.2025 N П/0052/25 &quot;О внесении изменений в пункт 6 приложения N 1 и пункт 1 приложения N 2 к приказу Федеральной службы государственной регистрации, кадастра и картографии от 6 августа 2020 г. N П/0278&quot; (Зарегистрировано в Минюсте России 30.06.2025 N 82766) {КонсультантПлюс}">
        <w:r>
          <w:rPr>
            <w:sz w:val="20"/>
            <w:color w:val="0000ff"/>
          </w:rPr>
          <w:t xml:space="preserve">Приказом</w:t>
        </w:r>
      </w:hyperlink>
      <w:r>
        <w:rPr>
          <w:sz w:val="20"/>
        </w:rPr>
        <w:t xml:space="preserve"> Росреестра от 04.03.2025 N П/0052/25)</w:t>
      </w:r>
    </w:p>
    <w:p>
      <w:pPr>
        <w:pStyle w:val="0"/>
        <w:spacing w:before="200" w:line-rule="auto"/>
        <w:ind w:firstLine="540"/>
        <w:jc w:val="both"/>
      </w:pPr>
      <w:r>
        <w:rPr>
          <w:sz w:val="20"/>
        </w:rPr>
        <w:t xml:space="preserve">7. Также в Фонд данных включаются сведения о соответствии проекта отчета и обновленной версии проекта отчета требованиям к отчету и методическим указаниям о государственной кадастровой оценке, утвержденным приказом органа, осуществляющего функции по нормативно-правовому регулированию в сфере государственной кадастровой оценки, в соответствии с </w:t>
      </w:r>
      <w:hyperlink w:history="0" r:id="rId41" w:tooltip="Федеральный закон от 03.07.2016 N 237-ФЗ (ред. от 23.07.2025) &quot;О государственной кадастровой оценке&quot; {КонсультантПлюс}">
        <w:r>
          <w:rPr>
            <w:sz w:val="20"/>
            <w:color w:val="0000ff"/>
          </w:rPr>
          <w:t xml:space="preserve">пунктом 3 части 2 статьи 5</w:t>
        </w:r>
      </w:hyperlink>
      <w:r>
        <w:rPr>
          <w:sz w:val="20"/>
        </w:rPr>
        <w:t xml:space="preserve"> Закона о государственной кадастровой оценке, или об их несоответствии с указанием требований к отчету и критериев проверки соблюдения методических указаний о государственной кадастровой оценке, утвержденных приказом органа, осуществляющего функции по нормативно-правовому регулированию в сфере государственной кадастровой оценки, в соответствии с </w:t>
      </w:r>
      <w:hyperlink w:history="0" r:id="rId42" w:tooltip="Федеральный закон от 03.07.2016 N 237-ФЗ (ред. от 23.07.2025) &quot;О государственной кадастровой оценке&quot; {КонсультантПлюс}">
        <w:r>
          <w:rPr>
            <w:sz w:val="20"/>
            <w:color w:val="0000ff"/>
          </w:rPr>
          <w:t xml:space="preserve">частью 5 статьи 9</w:t>
        </w:r>
      </w:hyperlink>
      <w:r>
        <w:rPr>
          <w:sz w:val="20"/>
        </w:rPr>
        <w:t xml:space="preserve"> Закона о государственной кадастровой оценке, которым не соответствуют проект отчета и обновленная версия проекта отчета.</w:t>
      </w:r>
    </w:p>
    <w:p>
      <w:pPr>
        <w:pStyle w:val="0"/>
        <w:spacing w:before="200" w:line-rule="auto"/>
        <w:ind w:firstLine="540"/>
        <w:jc w:val="both"/>
      </w:pPr>
      <w:r>
        <w:rPr>
          <w:sz w:val="20"/>
        </w:rPr>
        <w:t xml:space="preserve">8. При поступлении в орган регистрации прав проекта отчета, обновленной версии проекта отчета указанные материалы анализируются в части возможности просмотра, извлечения и копирования содержащихся на электронном носителе файлов в составе проекта отчета, обновленной версии проекта отчета.</w:t>
      </w:r>
    </w:p>
    <w:p>
      <w:pPr>
        <w:pStyle w:val="0"/>
        <w:jc w:val="both"/>
      </w:pPr>
      <w:r>
        <w:rPr>
          <w:sz w:val="20"/>
        </w:rPr>
        <w:t xml:space="preserve">(в ред. </w:t>
      </w:r>
      <w:hyperlink w:history="0" r:id="rId43"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ьтантПлюс}">
        <w:r>
          <w:rPr>
            <w:sz w:val="20"/>
            <w:color w:val="0000ff"/>
          </w:rPr>
          <w:t xml:space="preserve">Приказа</w:t>
        </w:r>
      </w:hyperlink>
      <w:r>
        <w:rPr>
          <w:sz w:val="20"/>
        </w:rPr>
        <w:t xml:space="preserve"> Росреестра от 20.04.2023 N П/0137)</w:t>
      </w:r>
    </w:p>
    <w:p>
      <w:pPr>
        <w:pStyle w:val="0"/>
        <w:spacing w:before="200" w:line-rule="auto"/>
        <w:ind w:firstLine="540"/>
        <w:jc w:val="both"/>
      </w:pPr>
      <w:r>
        <w:rPr>
          <w:sz w:val="20"/>
        </w:rPr>
        <w:t xml:space="preserve">9. В случае невозможности просмотра, извлечения и копирования содержащихся на электронном носителе файлов в составе проекта отчета, обновленной версии проекта отчета, отчета, такие проект отчета, обновленная версия проекта отчета, отчет не подлежат включению в Фонд данных.</w:t>
      </w:r>
    </w:p>
    <w:p>
      <w:pPr>
        <w:pStyle w:val="0"/>
        <w:spacing w:before="200" w:line-rule="auto"/>
        <w:ind w:firstLine="540"/>
        <w:jc w:val="both"/>
      </w:pPr>
      <w:r>
        <w:rPr>
          <w:sz w:val="20"/>
        </w:rPr>
        <w:t xml:space="preserve">10. Сведения и материалы включаются органом регистрации прав или на основании акта Правительства Российской Федерации ППК "Роскадастр" в Фонд данных в течение пяти рабочих дней с даты их поступления, если иное не предусмотрено </w:t>
      </w:r>
      <w:hyperlink w:history="0" r:id="rId44" w:tooltip="Федеральный закон от 03.07.2016 N 237-ФЗ (ред. от 23.07.2025) &quot;О государственной кадастровой оценке&quot; {КонсультантПлюс}">
        <w:r>
          <w:rPr>
            <w:sz w:val="20"/>
            <w:color w:val="0000ff"/>
          </w:rPr>
          <w:t xml:space="preserve">Законом</w:t>
        </w:r>
      </w:hyperlink>
      <w:r>
        <w:rPr>
          <w:sz w:val="20"/>
        </w:rPr>
        <w:t xml:space="preserve"> о государственной кадастровой оценке.</w:t>
      </w:r>
    </w:p>
    <w:p>
      <w:pPr>
        <w:pStyle w:val="0"/>
        <w:jc w:val="both"/>
      </w:pPr>
      <w:r>
        <w:rPr>
          <w:sz w:val="20"/>
        </w:rPr>
        <w:t xml:space="preserve">(в ред. </w:t>
      </w:r>
      <w:hyperlink w:history="0" r:id="rId45"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ьтантПлюс}">
        <w:r>
          <w:rPr>
            <w:sz w:val="20"/>
            <w:color w:val="0000ff"/>
          </w:rPr>
          <w:t xml:space="preserve">Приказа</w:t>
        </w:r>
      </w:hyperlink>
      <w:r>
        <w:rPr>
          <w:sz w:val="20"/>
        </w:rPr>
        <w:t xml:space="preserve"> Росреестра от 20.04.2023 N П/0137)</w:t>
      </w:r>
    </w:p>
    <w:p>
      <w:pPr>
        <w:pStyle w:val="0"/>
        <w:jc w:val="both"/>
      </w:pPr>
      <w:r>
        <w:rPr>
          <w:sz w:val="20"/>
        </w:rPr>
      </w:r>
    </w:p>
    <w:p>
      <w:pPr>
        <w:pStyle w:val="2"/>
        <w:outlineLvl w:val="1"/>
        <w:jc w:val="center"/>
      </w:pPr>
      <w:r>
        <w:rPr>
          <w:sz w:val="20"/>
        </w:rPr>
        <w:t xml:space="preserve">III. Предоставление сведений из Фонда данных</w:t>
      </w:r>
    </w:p>
    <w:p>
      <w:pPr>
        <w:pStyle w:val="0"/>
        <w:jc w:val="both"/>
      </w:pPr>
      <w:r>
        <w:rPr>
          <w:sz w:val="20"/>
        </w:rPr>
      </w:r>
    </w:p>
    <w:p>
      <w:pPr>
        <w:pStyle w:val="0"/>
        <w:ind w:firstLine="540"/>
        <w:jc w:val="both"/>
      </w:pPr>
      <w:r>
        <w:rPr>
          <w:sz w:val="20"/>
        </w:rPr>
        <w:t xml:space="preserve">11. Сведения и материалы, содержащиеся в Фонде данных, являются открытыми и общедоступными.</w:t>
      </w:r>
    </w:p>
    <w:p>
      <w:pPr>
        <w:pStyle w:val="0"/>
        <w:spacing w:before="200" w:line-rule="auto"/>
        <w:ind w:firstLine="540"/>
        <w:jc w:val="both"/>
      </w:pPr>
      <w:r>
        <w:rPr>
          <w:sz w:val="20"/>
        </w:rPr>
        <w:t xml:space="preserve">12. Сведения, содержащиеся в Фонде данных, предоставляются путем обращения заинтересованных лиц к информационным ресурсам органа регистрации прав в информационно-телекоммуникационной сети "Интернет".</w:t>
      </w:r>
    </w:p>
    <w:p>
      <w:pPr>
        <w:pStyle w:val="0"/>
        <w:jc w:val="both"/>
      </w:pPr>
      <w:r>
        <w:rPr>
          <w:sz w:val="20"/>
        </w:rPr>
        <w:t xml:space="preserve">(в ред. </w:t>
      </w:r>
      <w:hyperlink w:history="0" r:id="rId46"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ьтантПлюс}">
        <w:r>
          <w:rPr>
            <w:sz w:val="20"/>
            <w:color w:val="0000ff"/>
          </w:rPr>
          <w:t xml:space="preserve">Приказа</w:t>
        </w:r>
      </w:hyperlink>
      <w:r>
        <w:rPr>
          <w:sz w:val="20"/>
        </w:rPr>
        <w:t xml:space="preserve"> Росреестра от 20.04.2023 N П/0137)</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Росреестра</w:t>
      </w:r>
    </w:p>
    <w:p>
      <w:pPr>
        <w:pStyle w:val="0"/>
        <w:jc w:val="right"/>
      </w:pPr>
      <w:r>
        <w:rPr>
          <w:sz w:val="20"/>
        </w:rPr>
        <w:t xml:space="preserve">от 6 августа 2020 г. N П/0278</w:t>
      </w:r>
    </w:p>
    <w:p>
      <w:pPr>
        <w:pStyle w:val="0"/>
        <w:jc w:val="both"/>
      </w:pPr>
      <w:r>
        <w:rPr>
          <w:sz w:val="20"/>
        </w:rPr>
      </w:r>
    </w:p>
    <w:bookmarkStart w:id="124" w:name="P124"/>
    <w:bookmarkEnd w:id="124"/>
    <w:p>
      <w:pPr>
        <w:pStyle w:val="2"/>
        <w:jc w:val="center"/>
      </w:pPr>
      <w:r>
        <w:rPr>
          <w:sz w:val="20"/>
        </w:rPr>
        <w:t xml:space="preserve">ПЕРЕЧЕНЬ</w:t>
      </w:r>
    </w:p>
    <w:p>
      <w:pPr>
        <w:pStyle w:val="2"/>
        <w:jc w:val="center"/>
      </w:pPr>
      <w:r>
        <w:rPr>
          <w:sz w:val="20"/>
        </w:rPr>
        <w:t xml:space="preserve">ИНЫХ СВЕДЕНИЙ О КАДАСТРОВОЙ СТОИМОСТИ, О ПОРЯДКЕ</w:t>
      </w:r>
    </w:p>
    <w:p>
      <w:pPr>
        <w:pStyle w:val="2"/>
        <w:jc w:val="center"/>
      </w:pPr>
      <w:r>
        <w:rPr>
          <w:sz w:val="20"/>
        </w:rPr>
        <w:t xml:space="preserve">И ОБ ОСНОВАНИЯХ ЕЕ ОПРЕДЕЛЕНИЯ, ТРЕБОВАНИЯ ПО ИХ ВКЛЮЧЕНИЮ</w:t>
      </w:r>
    </w:p>
    <w:p>
      <w:pPr>
        <w:pStyle w:val="2"/>
        <w:jc w:val="center"/>
      </w:pPr>
      <w:r>
        <w:rPr>
          <w:sz w:val="20"/>
        </w:rPr>
        <w:t xml:space="preserve">В ФОНД ДАННЫХ ГОСУДАРСТВЕННОЙ КАДАСТРОВОЙ ОЦЕНКИ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Росреестра от 20.04.2023 </w:t>
            </w:r>
            <w:hyperlink w:history="0" r:id="rId47"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ьтантПлюс}">
              <w:r>
                <w:rPr>
                  <w:sz w:val="20"/>
                  <w:color w:val="0000ff"/>
                </w:rPr>
                <w:t xml:space="preserve">N П/0137</w:t>
              </w:r>
            </w:hyperlink>
            <w:r>
              <w:rPr>
                <w:sz w:val="20"/>
                <w:color w:val="392c69"/>
              </w:rPr>
              <w:t xml:space="preserve">,</w:t>
            </w:r>
          </w:p>
          <w:p>
            <w:pPr>
              <w:pStyle w:val="0"/>
              <w:jc w:val="center"/>
            </w:pPr>
            <w:r>
              <w:rPr>
                <w:sz w:val="20"/>
                <w:color w:val="392c69"/>
              </w:rPr>
              <w:t xml:space="preserve">от 04.03.2025 </w:t>
            </w:r>
            <w:hyperlink w:history="0" r:id="rId48" w:tooltip="Приказ Росреестра от 04.03.2025 N П/0052/25 &quot;О внесении изменений в пункт 6 приложения N 1 и пункт 1 приложения N 2 к приказу Федеральной службы государственной регистрации, кадастра и картографии от 6 августа 2020 г. N П/0278&quot; (Зарегистрировано в Минюсте России 30.06.2025 N 82766) {КонсультантПлюс}">
              <w:r>
                <w:rPr>
                  <w:sz w:val="20"/>
                  <w:color w:val="0000ff"/>
                </w:rPr>
                <w:t xml:space="preserve">N П/0052/25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В состав фонда данных государственной кадастровой оценки (далее - Фонд данных) включаются:</w:t>
      </w:r>
    </w:p>
    <w:p>
      <w:pPr>
        <w:pStyle w:val="0"/>
        <w:spacing w:before="200" w:line-rule="auto"/>
        <w:ind w:firstLine="540"/>
        <w:jc w:val="both"/>
      </w:pPr>
      <w:r>
        <w:rPr>
          <w:sz w:val="20"/>
        </w:rPr>
        <w:t xml:space="preserve">1) сведения и материалы, предусмотренные Федеральным </w:t>
      </w:r>
      <w:hyperlink w:history="0" r:id="rId49" w:tooltip="Федеральный закон от 03.07.2016 N 237-ФЗ (ред. от 23.07.2025) &quot;О государственной кадастровой оценке&quot; {КонсультантПлюс}">
        <w:r>
          <w:rPr>
            <w:sz w:val="20"/>
            <w:color w:val="0000ff"/>
          </w:rPr>
          <w:t xml:space="preserve">законом</w:t>
        </w:r>
      </w:hyperlink>
      <w:r>
        <w:rPr>
          <w:sz w:val="20"/>
        </w:rPr>
        <w:t xml:space="preserve"> от 3 июля 2016 г. N 237-ФЗ "О государственной кадастровой оценке" (далее - Закон о государственной кадастровой оценке);</w:t>
      </w:r>
    </w:p>
    <w:p>
      <w:pPr>
        <w:pStyle w:val="0"/>
        <w:spacing w:before="200" w:line-rule="auto"/>
        <w:ind w:firstLine="540"/>
        <w:jc w:val="both"/>
      </w:pPr>
      <w:r>
        <w:rPr>
          <w:sz w:val="20"/>
        </w:rPr>
        <w:t xml:space="preserve">2) сведения, содержащиеся в решении о проведении государственной кадастровой оценки:</w:t>
      </w:r>
    </w:p>
    <w:p>
      <w:pPr>
        <w:pStyle w:val="0"/>
        <w:spacing w:before="200" w:line-rule="auto"/>
        <w:ind w:firstLine="540"/>
        <w:jc w:val="both"/>
      </w:pPr>
      <w:r>
        <w:rPr>
          <w:sz w:val="20"/>
        </w:rPr>
        <w:t xml:space="preserve">сведения о наименовании субъекта Российской Федерации, на территории которого расположены объекты недвижимости, в отношении которых принято решение о проведении государственной кадастровой оценки;</w:t>
      </w:r>
    </w:p>
    <w:p>
      <w:pPr>
        <w:pStyle w:val="0"/>
        <w:spacing w:before="200" w:line-rule="auto"/>
        <w:ind w:firstLine="540"/>
        <w:jc w:val="both"/>
      </w:pPr>
      <w:r>
        <w:rPr>
          <w:sz w:val="20"/>
        </w:rPr>
        <w:t xml:space="preserve">сведения о годе проведения государственной кадастровой оценки;</w:t>
      </w:r>
    </w:p>
    <w:p>
      <w:pPr>
        <w:pStyle w:val="0"/>
        <w:spacing w:before="200" w:line-rule="auto"/>
        <w:ind w:firstLine="540"/>
        <w:jc w:val="both"/>
      </w:pPr>
      <w:r>
        <w:rPr>
          <w:sz w:val="20"/>
        </w:rPr>
        <w:t xml:space="preserve">сведения о виде или видах объектов недвижимости, в отношении которых принято решение о проведении государственной кадастровой оценки;</w:t>
      </w:r>
    </w:p>
    <w:p>
      <w:pPr>
        <w:pStyle w:val="0"/>
        <w:spacing w:before="200" w:line-rule="auto"/>
        <w:ind w:firstLine="540"/>
        <w:jc w:val="both"/>
      </w:pPr>
      <w:r>
        <w:rPr>
          <w:sz w:val="20"/>
        </w:rPr>
        <w:t xml:space="preserve">3) сведения о кадастровой стоимости, в том числе со статусом записи "погашенная", в отношении каждого объекта недвижимости, содержащиеся в Едином государственном реестре недвижимости (далее - ЕГРН), включая:</w:t>
      </w:r>
    </w:p>
    <w:p>
      <w:pPr>
        <w:pStyle w:val="0"/>
        <w:spacing w:before="200" w:line-rule="auto"/>
        <w:ind w:firstLine="540"/>
        <w:jc w:val="both"/>
      </w:pPr>
      <w:r>
        <w:rPr>
          <w:sz w:val="20"/>
        </w:rPr>
        <w:t xml:space="preserve">значение кадастровой стоимости;</w:t>
      </w:r>
    </w:p>
    <w:p>
      <w:pPr>
        <w:pStyle w:val="0"/>
        <w:spacing w:before="200" w:line-rule="auto"/>
        <w:ind w:firstLine="540"/>
        <w:jc w:val="both"/>
      </w:pPr>
      <w:r>
        <w:rPr>
          <w:sz w:val="20"/>
        </w:rPr>
        <w:t xml:space="preserve">дату внесения сведений о кадастровой стоимости в ЕГРН;</w:t>
      </w:r>
    </w:p>
    <w:p>
      <w:pPr>
        <w:pStyle w:val="0"/>
        <w:spacing w:before="200" w:line-rule="auto"/>
        <w:ind w:firstLine="540"/>
        <w:jc w:val="both"/>
      </w:pPr>
      <w:r>
        <w:rPr>
          <w:sz w:val="20"/>
        </w:rPr>
        <w:t xml:space="preserve">дату начала применения кадастровой стоимости;</w:t>
      </w:r>
    </w:p>
    <w:p>
      <w:pPr>
        <w:pStyle w:val="0"/>
        <w:spacing w:before="200" w:line-rule="auto"/>
        <w:ind w:firstLine="540"/>
        <w:jc w:val="both"/>
      </w:pPr>
      <w:r>
        <w:rPr>
          <w:sz w:val="20"/>
        </w:rPr>
        <w:t xml:space="preserve">реквизиты документа, на основании которого сведения о кадастровой стоимости внесены в ЕГРН;</w:t>
      </w:r>
    </w:p>
    <w:p>
      <w:pPr>
        <w:pStyle w:val="0"/>
        <w:spacing w:before="200" w:line-rule="auto"/>
        <w:ind w:firstLine="540"/>
        <w:jc w:val="both"/>
      </w:pPr>
      <w:r>
        <w:rPr>
          <w:sz w:val="20"/>
        </w:rPr>
        <w:t xml:space="preserve">4) сведения о дате составления и порядковом номере экспертного заключения (порядковых номерах экспертных заключений) на отчет об оценке рыночной стоимости объекта недвижимости и наименовании саморегулируемой организации (наименованиях саморегулируемых организаций) оценщиков, членом которой является эксперт, подготовивший экспертное заключение (членами которых являются эксперты, подготовившие экспертные заключения), в случае проведения экспертизы отчета об оценке рыночной стоимости объекта недвижимости (при наличии).</w:t>
      </w:r>
    </w:p>
    <w:p>
      <w:pPr>
        <w:pStyle w:val="0"/>
        <w:jc w:val="both"/>
      </w:pPr>
      <w:r>
        <w:rPr>
          <w:sz w:val="20"/>
        </w:rPr>
        <w:t xml:space="preserve">(пп. 4 введен </w:t>
      </w:r>
      <w:hyperlink w:history="0" r:id="rId50" w:tooltip="Приказ Росреестра от 04.03.2025 N П/0052/25 &quot;О внесении изменений в пункт 6 приложения N 1 и пункт 1 приложения N 2 к приказу Федеральной службы государственной регистрации, кадастра и картографии от 6 августа 2020 г. N П/0278&quot; (Зарегистрировано в Минюсте России 30.06.2025 N 82766) {КонсультантПлюс}">
        <w:r>
          <w:rPr>
            <w:sz w:val="20"/>
            <w:color w:val="0000ff"/>
          </w:rPr>
          <w:t xml:space="preserve">Приказом</w:t>
        </w:r>
      </w:hyperlink>
      <w:r>
        <w:rPr>
          <w:sz w:val="20"/>
        </w:rPr>
        <w:t xml:space="preserve"> Росреестра от 04.03.2025 N П/0052/25)</w:t>
      </w:r>
    </w:p>
    <w:p>
      <w:pPr>
        <w:pStyle w:val="0"/>
        <w:spacing w:before="200" w:line-rule="auto"/>
        <w:ind w:firstLine="540"/>
        <w:jc w:val="both"/>
      </w:pPr>
      <w:r>
        <w:rPr>
          <w:sz w:val="20"/>
        </w:rPr>
        <w:t xml:space="preserve">2. Иные сведения о кадастровой стоимости включаются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недвижимого имущества, государственной регистрации прав на недвижимое имущество, ведение ЕГРН, или на основании акта Правительства Российской Федерации публично-правовой компанией "Роскадастр", созданной в соответствии с Федеральным </w:t>
      </w:r>
      <w:hyperlink w:history="0" r:id="rId51" w:tooltip="Федеральный закон от 30.12.2021 N 448-ФЗ (ред. от 29.10.2024) &quot;О публично-правовой компании &quot;Роскадастр&quot; ------------ Недействующая редакция {КонсультантПлюс}">
        <w:r>
          <w:rPr>
            <w:sz w:val="20"/>
            <w:color w:val="0000ff"/>
          </w:rPr>
          <w:t xml:space="preserve">законом</w:t>
        </w:r>
      </w:hyperlink>
      <w:r>
        <w:rPr>
          <w:sz w:val="20"/>
        </w:rPr>
        <w:t xml:space="preserve"> от 30 декабря 2021 г. N 448-ФЗ "О публично-правовой компании "Роскадастр" в Фонд данных в течение пяти рабочих дней с даты их поступления, если иное не предусмотрено </w:t>
      </w:r>
      <w:hyperlink w:history="0" r:id="rId52" w:tooltip="Федеральный закон от 03.07.2016 N 237-ФЗ (ред. от 23.07.2025) &quot;О государственной кадастровой оценке&quot; {КонсультантПлюс}">
        <w:r>
          <w:rPr>
            <w:sz w:val="20"/>
            <w:color w:val="0000ff"/>
          </w:rPr>
          <w:t xml:space="preserve">Законом</w:t>
        </w:r>
      </w:hyperlink>
      <w:r>
        <w:rPr>
          <w:sz w:val="20"/>
        </w:rPr>
        <w:t xml:space="preserve"> о государственной кадастровой оценке.</w:t>
      </w:r>
    </w:p>
    <w:p>
      <w:pPr>
        <w:pStyle w:val="0"/>
        <w:jc w:val="both"/>
      </w:pPr>
      <w:r>
        <w:rPr>
          <w:sz w:val="20"/>
        </w:rPr>
        <w:t xml:space="preserve">(в ред. </w:t>
      </w:r>
      <w:hyperlink w:history="0" r:id="rId53"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ьтантПлюс}">
        <w:r>
          <w:rPr>
            <w:sz w:val="20"/>
            <w:color w:val="0000ff"/>
          </w:rPr>
          <w:t xml:space="preserve">Приказа</w:t>
        </w:r>
      </w:hyperlink>
      <w:r>
        <w:rPr>
          <w:sz w:val="20"/>
        </w:rPr>
        <w:t xml:space="preserve"> Росреестра от 20.04.2023 N П/0137)</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Росреестра от 06.08.2020 N П/0278</w:t>
            <w:br/>
            <w:t>(ред. от 04.03.2025)</w:t>
            <w:br/>
            <w:t>"Об утверждении Порядка ведения фонда данных государственн...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449704&amp;dst=100010" TargetMode = "External"/>
	<Relationship Id="rId8" Type="http://schemas.openxmlformats.org/officeDocument/2006/relationships/hyperlink" Target="https://login.consultant.ru/link/?req=doc&amp;base=RZR&amp;n=474282&amp;dst=100006" TargetMode = "External"/>
	<Relationship Id="rId9" Type="http://schemas.openxmlformats.org/officeDocument/2006/relationships/hyperlink" Target="https://login.consultant.ru/link/?req=doc&amp;base=RZR&amp;n=508997&amp;dst=100006" TargetMode = "External"/>
	<Relationship Id="rId10" Type="http://schemas.openxmlformats.org/officeDocument/2006/relationships/hyperlink" Target="https://login.consultant.ru/link/?req=doc&amp;base=RZR&amp;n=510660&amp;dst=100262" TargetMode = "External"/>
	<Relationship Id="rId11" Type="http://schemas.openxmlformats.org/officeDocument/2006/relationships/hyperlink" Target="https://login.consultant.ru/link/?req=doc&amp;base=RZR&amp;n=510660&amp;dst=100264" TargetMode = "External"/>
	<Relationship Id="rId12" Type="http://schemas.openxmlformats.org/officeDocument/2006/relationships/hyperlink" Target="http://www.pravo.gov.ru" TargetMode = "External"/>
	<Relationship Id="rId13" Type="http://schemas.openxmlformats.org/officeDocument/2006/relationships/hyperlink" Target="https://login.consultant.ru/link/?req=doc&amp;base=RZR&amp;n=493331&amp;dst=57" TargetMode = "External"/>
	<Relationship Id="rId14" Type="http://schemas.openxmlformats.org/officeDocument/2006/relationships/hyperlink" Target="https://login.consultant.ru/link/?req=doc&amp;base=RZR&amp;n=493331&amp;dst=66" TargetMode = "External"/>
	<Relationship Id="rId15" Type="http://schemas.openxmlformats.org/officeDocument/2006/relationships/hyperlink" Target="https://login.consultant.ru/link/?req=doc&amp;base=RZR&amp;n=364045&amp;dst=100008" TargetMode = "External"/>
	<Relationship Id="rId16" Type="http://schemas.openxmlformats.org/officeDocument/2006/relationships/hyperlink" Target="https://login.consultant.ru/link/?req=doc&amp;base=RZR&amp;n=313761" TargetMode = "External"/>
	<Relationship Id="rId17" Type="http://schemas.openxmlformats.org/officeDocument/2006/relationships/hyperlink" Target="https://login.consultant.ru/link/?req=doc&amp;base=RZR&amp;n=449704&amp;dst=100013" TargetMode = "External"/>
	<Relationship Id="rId18" Type="http://schemas.openxmlformats.org/officeDocument/2006/relationships/hyperlink" Target="https://login.consultant.ru/link/?req=doc&amp;base=RZR&amp;n=474282&amp;dst=100006" TargetMode = "External"/>
	<Relationship Id="rId19" Type="http://schemas.openxmlformats.org/officeDocument/2006/relationships/hyperlink" Target="https://login.consultant.ru/link/?req=doc&amp;base=RZR&amp;n=508997&amp;dst=100006" TargetMode = "External"/>
	<Relationship Id="rId20" Type="http://schemas.openxmlformats.org/officeDocument/2006/relationships/hyperlink" Target="https://login.consultant.ru/link/?req=doc&amp;base=RZR&amp;n=449704&amp;dst=100014" TargetMode = "External"/>
	<Relationship Id="rId21" Type="http://schemas.openxmlformats.org/officeDocument/2006/relationships/hyperlink" Target="https://login.consultant.ru/link/?req=doc&amp;base=RZR&amp;n=449704&amp;dst=100015" TargetMode = "External"/>
	<Relationship Id="rId22" Type="http://schemas.openxmlformats.org/officeDocument/2006/relationships/hyperlink" Target="https://login.consultant.ru/link/?req=doc&amp;base=RZR&amp;n=510660&amp;dst=19" TargetMode = "External"/>
	<Relationship Id="rId23" Type="http://schemas.openxmlformats.org/officeDocument/2006/relationships/hyperlink" Target="https://login.consultant.ru/link/?req=doc&amp;base=RZR&amp;n=510660&amp;dst=100098" TargetMode = "External"/>
	<Relationship Id="rId24" Type="http://schemas.openxmlformats.org/officeDocument/2006/relationships/hyperlink" Target="https://login.consultant.ru/link/?req=doc&amp;base=RZR&amp;n=510660&amp;dst=64" TargetMode = "External"/>
	<Relationship Id="rId25" Type="http://schemas.openxmlformats.org/officeDocument/2006/relationships/hyperlink" Target="https://login.consultant.ru/link/?req=doc&amp;base=RZR&amp;n=510660&amp;dst=90" TargetMode = "External"/>
	<Relationship Id="rId26" Type="http://schemas.openxmlformats.org/officeDocument/2006/relationships/hyperlink" Target="https://login.consultant.ru/link/?req=doc&amp;base=RZR&amp;n=510660&amp;dst=100230" TargetMode = "External"/>
	<Relationship Id="rId27" Type="http://schemas.openxmlformats.org/officeDocument/2006/relationships/hyperlink" Target="https://login.consultant.ru/link/?req=doc&amp;base=RZR&amp;n=510660&amp;dst=98" TargetMode = "External"/>
	<Relationship Id="rId28" Type="http://schemas.openxmlformats.org/officeDocument/2006/relationships/hyperlink" Target="https://login.consultant.ru/link/?req=doc&amp;base=RZR&amp;n=489363" TargetMode = "External"/>
	<Relationship Id="rId29" Type="http://schemas.openxmlformats.org/officeDocument/2006/relationships/hyperlink" Target="https://login.consultant.ru/link/?req=doc&amp;base=RZR&amp;n=449704&amp;dst=100017" TargetMode = "External"/>
	<Relationship Id="rId30" Type="http://schemas.openxmlformats.org/officeDocument/2006/relationships/hyperlink" Target="https://login.consultant.ru/link/?req=doc&amp;base=RZR&amp;n=510660&amp;dst=139" TargetMode = "External"/>
	<Relationship Id="rId31" Type="http://schemas.openxmlformats.org/officeDocument/2006/relationships/hyperlink" Target="https://login.consultant.ru/link/?req=doc&amp;base=RZR&amp;n=508997&amp;dst=100008" TargetMode = "External"/>
	<Relationship Id="rId32" Type="http://schemas.openxmlformats.org/officeDocument/2006/relationships/hyperlink" Target="https://login.consultant.ru/link/?req=doc&amp;base=RZR&amp;n=449704&amp;dst=100018" TargetMode = "External"/>
	<Relationship Id="rId33" Type="http://schemas.openxmlformats.org/officeDocument/2006/relationships/hyperlink" Target="https://login.consultant.ru/link/?req=doc&amp;base=RZR&amp;n=510660&amp;dst=64" TargetMode = "External"/>
	<Relationship Id="rId34" Type="http://schemas.openxmlformats.org/officeDocument/2006/relationships/hyperlink" Target="https://login.consultant.ru/link/?req=doc&amp;base=RZR&amp;n=510660&amp;dst=90" TargetMode = "External"/>
	<Relationship Id="rId35" Type="http://schemas.openxmlformats.org/officeDocument/2006/relationships/hyperlink" Target="https://login.consultant.ru/link/?req=doc&amp;base=RZR&amp;n=508997&amp;dst=100009" TargetMode = "External"/>
	<Relationship Id="rId36" Type="http://schemas.openxmlformats.org/officeDocument/2006/relationships/hyperlink" Target="https://login.consultant.ru/link/?req=doc&amp;base=RZR&amp;n=474282&amp;dst=100006" TargetMode = "External"/>
	<Relationship Id="rId37" Type="http://schemas.openxmlformats.org/officeDocument/2006/relationships/hyperlink" Target="https://login.consultant.ru/link/?req=doc&amp;base=RZR&amp;n=510660&amp;dst=100230" TargetMode = "External"/>
	<Relationship Id="rId38" Type="http://schemas.openxmlformats.org/officeDocument/2006/relationships/hyperlink" Target="https://login.consultant.ru/link/?req=doc&amp;base=RZR&amp;n=508997&amp;dst=100010" TargetMode = "External"/>
	<Relationship Id="rId39" Type="http://schemas.openxmlformats.org/officeDocument/2006/relationships/hyperlink" Target="https://login.consultant.ru/link/?req=doc&amp;base=RZR&amp;n=510660&amp;dst=98" TargetMode = "External"/>
	<Relationship Id="rId40" Type="http://schemas.openxmlformats.org/officeDocument/2006/relationships/hyperlink" Target="https://login.consultant.ru/link/?req=doc&amp;base=RZR&amp;n=508997&amp;dst=100021" TargetMode = "External"/>
	<Relationship Id="rId41" Type="http://schemas.openxmlformats.org/officeDocument/2006/relationships/hyperlink" Target="https://login.consultant.ru/link/?req=doc&amp;base=RZR&amp;n=510660&amp;dst=100024" TargetMode = "External"/>
	<Relationship Id="rId42" Type="http://schemas.openxmlformats.org/officeDocument/2006/relationships/hyperlink" Target="https://login.consultant.ru/link/?req=doc&amp;base=RZR&amp;n=510660&amp;dst=129" TargetMode = "External"/>
	<Relationship Id="rId43" Type="http://schemas.openxmlformats.org/officeDocument/2006/relationships/hyperlink" Target="https://login.consultant.ru/link/?req=doc&amp;base=RZR&amp;n=449704&amp;dst=100019" TargetMode = "External"/>
	<Relationship Id="rId44" Type="http://schemas.openxmlformats.org/officeDocument/2006/relationships/hyperlink" Target="https://login.consultant.ru/link/?req=doc&amp;base=RZR&amp;n=510660" TargetMode = "External"/>
	<Relationship Id="rId45" Type="http://schemas.openxmlformats.org/officeDocument/2006/relationships/hyperlink" Target="https://login.consultant.ru/link/?req=doc&amp;base=RZR&amp;n=449704&amp;dst=100020" TargetMode = "External"/>
	<Relationship Id="rId46" Type="http://schemas.openxmlformats.org/officeDocument/2006/relationships/hyperlink" Target="https://login.consultant.ru/link/?req=doc&amp;base=RZR&amp;n=449704&amp;dst=100021" TargetMode = "External"/>
	<Relationship Id="rId47" Type="http://schemas.openxmlformats.org/officeDocument/2006/relationships/hyperlink" Target="https://login.consultant.ru/link/?req=doc&amp;base=RZR&amp;n=449704&amp;dst=100022" TargetMode = "External"/>
	<Relationship Id="rId48" Type="http://schemas.openxmlformats.org/officeDocument/2006/relationships/hyperlink" Target="https://login.consultant.ru/link/?req=doc&amp;base=RZR&amp;n=508997&amp;dst=100032" TargetMode = "External"/>
	<Relationship Id="rId49" Type="http://schemas.openxmlformats.org/officeDocument/2006/relationships/hyperlink" Target="https://login.consultant.ru/link/?req=doc&amp;base=RZR&amp;n=510660" TargetMode = "External"/>
	<Relationship Id="rId50" Type="http://schemas.openxmlformats.org/officeDocument/2006/relationships/hyperlink" Target="https://login.consultant.ru/link/?req=doc&amp;base=RZR&amp;n=508997&amp;dst=100032" TargetMode = "External"/>
	<Relationship Id="rId51" Type="http://schemas.openxmlformats.org/officeDocument/2006/relationships/hyperlink" Target="https://login.consultant.ru/link/?req=doc&amp;base=RZR&amp;n=489363" TargetMode = "External"/>
	<Relationship Id="rId52" Type="http://schemas.openxmlformats.org/officeDocument/2006/relationships/hyperlink" Target="https://login.consultant.ru/link/?req=doc&amp;base=RZR&amp;n=510660" TargetMode = "External"/>
	<Relationship Id="rId53" Type="http://schemas.openxmlformats.org/officeDocument/2006/relationships/hyperlink" Target="https://login.consultant.ru/link/?req=doc&amp;base=RZR&amp;n=449704&amp;dst=10002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Росреестра от 06.08.2020 N П/0278
(ред. от 04.03.2025)
"Об утверждении Порядка ведения фонда данных государственной кадастровой оценки и предоставления сведений, включенных в этот фонд, а также Перечня иных сведений о кадастровой стоимости, о порядке и об основаниях ее определения, требований по их включению в фонд данных государственной кадастровой оценки"
(Зарегистрировано в Минюсте России 15.09.2020 N 59860)</dc:title>
  <dcterms:created xsi:type="dcterms:W3CDTF">2025-08-18T04:09:51Z</dcterms:created>
</cp:coreProperties>
</file>